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B9B8" w14:textId="5FBFB728" w:rsidR="00F10F13" w:rsidRDefault="00F10F13" w:rsidP="00F10F13">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Bass trombonist Martin McCain’s</w:t>
      </w:r>
      <w:r w:rsidRPr="00F21BD6">
        <w:rPr>
          <w:rFonts w:ascii="Times New Roman" w:eastAsia="Times New Roman" w:hAnsi="Times New Roman" w:cs="Times New Roman"/>
          <w:b/>
          <w:bCs/>
          <w:color w:val="000000"/>
        </w:rPr>
        <w:t xml:space="preserve"> </w:t>
      </w:r>
      <w:r w:rsidRPr="00F21BD6">
        <w:rPr>
          <w:rFonts w:ascii="Times New Roman" w:eastAsia="Times New Roman" w:hAnsi="Times New Roman" w:cs="Times New Roman"/>
          <w:color w:val="000000"/>
        </w:rPr>
        <w:t>career</w:t>
      </w:r>
      <w:r w:rsidRPr="00F21BD6">
        <w:rPr>
          <w:rFonts w:ascii="Times New Roman" w:eastAsia="Times New Roman" w:hAnsi="Times New Roman" w:cs="Times New Roman"/>
          <w:b/>
          <w:bCs/>
          <w:color w:val="000000"/>
        </w:rPr>
        <w:t xml:space="preserve"> </w:t>
      </w:r>
      <w:r w:rsidRPr="00F21BD6">
        <w:rPr>
          <w:rFonts w:ascii="Times New Roman" w:eastAsia="Times New Roman" w:hAnsi="Times New Roman" w:cs="Times New Roman"/>
          <w:color w:val="000000"/>
        </w:rPr>
        <w:t xml:space="preserve">spans </w:t>
      </w:r>
      <w:r w:rsidRPr="00F21BD6">
        <w:rPr>
          <w:rFonts w:ascii="Times New Roman" w:eastAsia="Times New Roman" w:hAnsi="Times New Roman" w:cs="Times New Roman"/>
          <w:b/>
          <w:bCs/>
          <w:color w:val="000000"/>
        </w:rPr>
        <w:t>an impressive range of musical genres</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b/>
          <w:bCs/>
          <w:color w:val="000000"/>
        </w:rPr>
        <w:t xml:space="preserve">He is a four-time winner of the Global Music Awards and was featured as their “Emerging Artist” in </w:t>
      </w:r>
      <w:r w:rsidRPr="00F21BD6">
        <w:rPr>
          <w:rFonts w:ascii="Times New Roman" w:eastAsia="Times New Roman" w:hAnsi="Times New Roman" w:cs="Times New Roman"/>
          <w:b/>
          <w:bCs/>
          <w:i/>
          <w:iCs/>
          <w:color w:val="000000"/>
        </w:rPr>
        <w:t>Billboard</w:t>
      </w:r>
      <w:r w:rsidRPr="00F21BD6">
        <w:rPr>
          <w:rFonts w:ascii="Times New Roman" w:eastAsia="Times New Roman" w:hAnsi="Times New Roman" w:cs="Times New Roman"/>
          <w:b/>
          <w:bCs/>
          <w:color w:val="000000"/>
        </w:rPr>
        <w:t xml:space="preserve"> magazine. </w:t>
      </w:r>
      <w:r w:rsidRPr="00F21BD6">
        <w:rPr>
          <w:rFonts w:ascii="Times New Roman" w:eastAsia="Times New Roman" w:hAnsi="Times New Roman" w:cs="Times New Roman"/>
          <w:color w:val="000000"/>
        </w:rPr>
        <w:t xml:space="preserve">A third-generation musician, Martin maintains a versatile performance schedule as a soloist, recording artist, chamber, orchestral, jazz/commercial musician and educator. With performances described as </w:t>
      </w:r>
      <w:r w:rsidRPr="00F21BD6">
        <w:rPr>
          <w:rFonts w:ascii="Times New Roman" w:eastAsia="Times New Roman" w:hAnsi="Times New Roman" w:cs="Times New Roman"/>
          <w:b/>
          <w:bCs/>
          <w:color w:val="000000"/>
        </w:rPr>
        <w:t>"solid and masterful," (</w:t>
      </w:r>
      <w:r w:rsidRPr="002E5D3F">
        <w:rPr>
          <w:rFonts w:ascii="Times New Roman" w:eastAsia="Times New Roman" w:hAnsi="Times New Roman" w:cs="Times New Roman"/>
          <w:i/>
          <w:iCs/>
          <w:color w:val="000000"/>
        </w:rPr>
        <w:t>International Trombone Association Journal</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b/>
          <w:bCs/>
          <w:color w:val="000000"/>
        </w:rPr>
        <w:t>with a “warm and beautiful,” tone</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i/>
          <w:iCs/>
          <w:color w:val="000000"/>
        </w:rPr>
        <w:t>Glissando</w:t>
      </w:r>
      <w:r w:rsidRPr="00F21BD6">
        <w:rPr>
          <w:rFonts w:ascii="Times New Roman" w:eastAsia="Times New Roman" w:hAnsi="Times New Roman" w:cs="Times New Roman"/>
          <w:color w:val="000000"/>
        </w:rPr>
        <w:t xml:space="preserve"> </w:t>
      </w:r>
      <w:r w:rsidRPr="002E5D3F">
        <w:rPr>
          <w:rFonts w:ascii="Times New Roman" w:eastAsia="Times New Roman" w:hAnsi="Times New Roman" w:cs="Times New Roman"/>
          <w:i/>
          <w:iCs/>
          <w:color w:val="000000"/>
        </w:rPr>
        <w:t>Magazine</w:t>
      </w:r>
      <w:r w:rsidRPr="00F21BD6">
        <w:rPr>
          <w:rFonts w:ascii="Times New Roman" w:eastAsia="Times New Roman" w:hAnsi="Times New Roman" w:cs="Times New Roman"/>
          <w:color w:val="000000"/>
        </w:rPr>
        <w:t xml:space="preserve">). </w:t>
      </w:r>
    </w:p>
    <w:p w14:paraId="58E27576" w14:textId="02C11A58" w:rsidR="00105BA7" w:rsidRDefault="00105BA7" w:rsidP="00F10F13">
      <w:pPr>
        <w:rPr>
          <w:rFonts w:ascii="Times New Roman" w:eastAsia="Times New Roman" w:hAnsi="Times New Roman" w:cs="Times New Roman"/>
          <w:color w:val="000000"/>
        </w:rPr>
      </w:pPr>
    </w:p>
    <w:p w14:paraId="6BAAA0B7" w14:textId="4E61F205" w:rsidR="00105BA7" w:rsidRDefault="00105BA7" w:rsidP="00105BA7">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McCain</w:t>
      </w:r>
      <w:r>
        <w:rPr>
          <w:rFonts w:ascii="Times New Roman" w:eastAsia="Times New Roman" w:hAnsi="Times New Roman" w:cs="Times New Roman"/>
          <w:color w:val="000000"/>
        </w:rPr>
        <w:t xml:space="preserve">’s </w:t>
      </w:r>
      <w:r w:rsidRPr="00F21BD6">
        <w:rPr>
          <w:rFonts w:ascii="Times New Roman" w:eastAsia="Times New Roman" w:hAnsi="Times New Roman" w:cs="Times New Roman"/>
          <w:color w:val="000000"/>
        </w:rPr>
        <w:t xml:space="preserve">international recital credits include </w:t>
      </w:r>
      <w:r>
        <w:rPr>
          <w:rFonts w:ascii="Times New Roman" w:eastAsia="Times New Roman" w:hAnsi="Times New Roman" w:cs="Times New Roman"/>
          <w:color w:val="000000"/>
        </w:rPr>
        <w:t>concerts at</w:t>
      </w:r>
      <w:r w:rsidRPr="00F21BD6">
        <w:rPr>
          <w:rFonts w:ascii="Times New Roman" w:eastAsia="Times New Roman" w:hAnsi="Times New Roman" w:cs="Times New Roman"/>
          <w:color w:val="000000"/>
        </w:rPr>
        <w:t xml:space="preserve"> the Yong Siew </w:t>
      </w:r>
      <w:proofErr w:type="spellStart"/>
      <w:r w:rsidRPr="00F21BD6">
        <w:rPr>
          <w:rFonts w:ascii="Times New Roman" w:eastAsia="Times New Roman" w:hAnsi="Times New Roman" w:cs="Times New Roman"/>
          <w:color w:val="000000"/>
        </w:rPr>
        <w:t>Toh</w:t>
      </w:r>
      <w:proofErr w:type="spellEnd"/>
      <w:r w:rsidRPr="00F21BD6">
        <w:rPr>
          <w:rFonts w:ascii="Times New Roman" w:eastAsia="Times New Roman" w:hAnsi="Times New Roman" w:cs="Times New Roman"/>
          <w:color w:val="000000"/>
        </w:rPr>
        <w:t xml:space="preserve"> Conservatory (Singapore), Mahidol University in (Thailand), the Zagreb Academy of Music in (Croatia), and the Hong Kong Academy for Performing Arts. </w:t>
      </w:r>
      <w:r>
        <w:rPr>
          <w:rFonts w:ascii="Times New Roman" w:eastAsia="Times New Roman" w:hAnsi="Times New Roman" w:cs="Times New Roman"/>
          <w:color w:val="000000"/>
        </w:rPr>
        <w:t>His</w:t>
      </w:r>
      <w:r w:rsidRPr="00F21BD6">
        <w:rPr>
          <w:rFonts w:ascii="Times New Roman" w:eastAsia="Times New Roman" w:hAnsi="Times New Roman" w:cs="Times New Roman"/>
          <w:color w:val="000000"/>
        </w:rPr>
        <w:t xml:space="preserve"> performances and arrangements have been broadcast on CKWR Toronto, Radio Television Hong Kong, and </w:t>
      </w:r>
      <w:r w:rsidRPr="00F21BD6">
        <w:rPr>
          <w:rFonts w:ascii="Times New Roman" w:eastAsia="Times New Roman" w:hAnsi="Times New Roman" w:cs="Times New Roman"/>
          <w:b/>
          <w:bCs/>
          <w:color w:val="000000"/>
        </w:rPr>
        <w:t>NPR's "Performance Today."</w:t>
      </w:r>
      <w:r w:rsidRPr="00F21B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1E8E8DEC" w14:textId="5DE763FC" w:rsidR="00105BA7" w:rsidRDefault="00105BA7" w:rsidP="00105BA7">
      <w:pPr>
        <w:rPr>
          <w:rFonts w:ascii="Times New Roman" w:eastAsia="Times New Roman" w:hAnsi="Times New Roman" w:cs="Times New Roman"/>
          <w:color w:val="000000"/>
        </w:rPr>
      </w:pPr>
    </w:p>
    <w:p w14:paraId="6D1FF9A8" w14:textId="77777777" w:rsidR="00105BA7" w:rsidRPr="00847993" w:rsidRDefault="00105BA7" w:rsidP="00105BA7">
      <w:pPr>
        <w:pStyle w:val="NormalWeb"/>
        <w:spacing w:before="0" w:beforeAutospacing="0" w:after="0" w:afterAutospacing="0"/>
      </w:pPr>
      <w:r w:rsidRPr="00F21BD6">
        <w:rPr>
          <w:color w:val="000000"/>
        </w:rPr>
        <w:t xml:space="preserve">As a recording artist, Martin has released three CDs, </w:t>
      </w:r>
      <w:r w:rsidRPr="00F21BD6">
        <w:rPr>
          <w:i/>
          <w:iCs/>
          <w:color w:val="000000"/>
        </w:rPr>
        <w:t>Trombone Czar: Russian Treasures Recorded Live!</w:t>
      </w:r>
      <w:r w:rsidRPr="00F21BD6">
        <w:rPr>
          <w:color w:val="000000"/>
        </w:rPr>
        <w:t xml:space="preserve"> (2012), </w:t>
      </w:r>
      <w:r w:rsidRPr="00F21BD6">
        <w:rPr>
          <w:i/>
          <w:iCs/>
          <w:color w:val="000000"/>
        </w:rPr>
        <w:t>Shades</w:t>
      </w:r>
      <w:r w:rsidRPr="00F21BD6">
        <w:rPr>
          <w:color w:val="000000"/>
        </w:rPr>
        <w:t xml:space="preserve"> (2014) and </w:t>
      </w:r>
      <w:r w:rsidRPr="00F21BD6">
        <w:rPr>
          <w:i/>
          <w:iCs/>
          <w:color w:val="000000"/>
        </w:rPr>
        <w:t>Trombone Czar: The Extended Version</w:t>
      </w:r>
      <w:r w:rsidRPr="00F21BD6">
        <w:rPr>
          <w:color w:val="000000"/>
        </w:rPr>
        <w:t xml:space="preserve"> (2015). </w:t>
      </w:r>
      <w:r w:rsidRPr="00847993">
        <w:rPr>
          <w:color w:val="000000"/>
        </w:rPr>
        <w:t xml:space="preserve">As a soloist, Martin has performed with the Croatian Army Wind Band, United States Army Concert Band "Pershing's Own" and the United States Army Brass Quintet. And as an orchestral player, he has performed with the </w:t>
      </w:r>
      <w:r>
        <w:rPr>
          <w:color w:val="000000"/>
        </w:rPr>
        <w:t xml:space="preserve">Malaysian Philharmonic Orchestra, </w:t>
      </w:r>
      <w:r w:rsidRPr="00847993">
        <w:rPr>
          <w:color w:val="000000"/>
        </w:rPr>
        <w:t>Utah Symphony Orchestra</w:t>
      </w:r>
      <w:r>
        <w:rPr>
          <w:color w:val="000000"/>
        </w:rPr>
        <w:t xml:space="preserve"> </w:t>
      </w:r>
      <w:r w:rsidRPr="00847993">
        <w:rPr>
          <w:color w:val="000000"/>
        </w:rPr>
        <w:t>and the Houston Symphony Orchestra. </w:t>
      </w:r>
    </w:p>
    <w:p w14:paraId="3DF0F458" w14:textId="77777777" w:rsidR="00F10F13" w:rsidRDefault="00F10F13" w:rsidP="00F10F13">
      <w:pPr>
        <w:rPr>
          <w:rFonts w:ascii="Times New Roman" w:eastAsia="Times New Roman" w:hAnsi="Times New Roman" w:cs="Times New Roman"/>
          <w:color w:val="000000"/>
        </w:rPr>
      </w:pPr>
    </w:p>
    <w:p w14:paraId="78B2B50A" w14:textId="6513BB4E" w:rsidR="00F10F13" w:rsidRPr="001B7B5C" w:rsidRDefault="00F10F13" w:rsidP="00F10F13">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 xml:space="preserve">Martin is an Artist/Teacher of Trombone and the youngest faculty member to hold the rank of full professor at Texas State University. In addition to his duties at Texas State, Martin has spent summers on the faculty of the Austin Chamber Music Festival, the </w:t>
      </w:r>
      <w:proofErr w:type="spellStart"/>
      <w:r w:rsidRPr="00F21BD6">
        <w:rPr>
          <w:rFonts w:ascii="Times New Roman" w:eastAsia="Times New Roman" w:hAnsi="Times New Roman" w:cs="Times New Roman"/>
          <w:color w:val="000000"/>
        </w:rPr>
        <w:t>Interharmony</w:t>
      </w:r>
      <w:proofErr w:type="spellEnd"/>
      <w:r w:rsidRPr="00F21BD6">
        <w:rPr>
          <w:rFonts w:ascii="Times New Roman" w:eastAsia="Times New Roman" w:hAnsi="Times New Roman" w:cs="Times New Roman"/>
          <w:color w:val="000000"/>
        </w:rPr>
        <w:t xml:space="preserve"> International Music Festival (Italy), the PRIZM International Chamber Music Festival, the </w:t>
      </w:r>
      <w:proofErr w:type="spellStart"/>
      <w:r w:rsidRPr="00F21BD6">
        <w:rPr>
          <w:rFonts w:ascii="Times New Roman" w:eastAsia="Times New Roman" w:hAnsi="Times New Roman" w:cs="Times New Roman"/>
          <w:color w:val="000000"/>
        </w:rPr>
        <w:t>SliderAsia</w:t>
      </w:r>
      <w:proofErr w:type="spellEnd"/>
      <w:r w:rsidRPr="00F21BD6">
        <w:rPr>
          <w:rFonts w:ascii="Times New Roman" w:eastAsia="Times New Roman" w:hAnsi="Times New Roman" w:cs="Times New Roman"/>
          <w:color w:val="000000"/>
        </w:rPr>
        <w:t xml:space="preserve"> Music Festival (Hong Kong) and the English Brass Academy (Croatia).</w:t>
      </w:r>
    </w:p>
    <w:p w14:paraId="7AD83332" w14:textId="77777777" w:rsidR="00F10F13" w:rsidRPr="00F21BD6" w:rsidRDefault="00F10F13" w:rsidP="00F10F13">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32E505B8" w14:textId="77777777" w:rsidR="00105BA7" w:rsidRDefault="00F10F13" w:rsidP="00F10F13">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 xml:space="preserve">Martin McCain is a performing artist for S.E. Shires, Reunion Blues Gig Bags and plays on the "McCain" signature mouthpiece series manufactured by Pickett Brass. In his spare time, Martin is an avid BBQ </w:t>
      </w:r>
      <w:proofErr w:type="spellStart"/>
      <w:r w:rsidRPr="00F21BD6">
        <w:rPr>
          <w:rFonts w:ascii="Times New Roman" w:eastAsia="Times New Roman" w:hAnsi="Times New Roman" w:cs="Times New Roman"/>
          <w:color w:val="000000"/>
        </w:rPr>
        <w:t>pitmaster</w:t>
      </w:r>
      <w:proofErr w:type="spellEnd"/>
      <w:r w:rsidRPr="00F21BD6">
        <w:rPr>
          <w:rFonts w:ascii="Times New Roman" w:eastAsia="Times New Roman" w:hAnsi="Times New Roman" w:cs="Times New Roman"/>
          <w:color w:val="000000"/>
        </w:rPr>
        <w:t xml:space="preserve"> and sports enthusiast. </w:t>
      </w:r>
    </w:p>
    <w:p w14:paraId="3DA83C86" w14:textId="77777777" w:rsidR="00105BA7" w:rsidRDefault="00105BA7" w:rsidP="00F10F13">
      <w:pPr>
        <w:rPr>
          <w:rFonts w:ascii="Times New Roman" w:eastAsia="Times New Roman" w:hAnsi="Times New Roman" w:cs="Times New Roman"/>
          <w:color w:val="000000"/>
        </w:rPr>
      </w:pPr>
    </w:p>
    <w:p w14:paraId="5330FB07" w14:textId="5B4B76E1" w:rsidR="00F10F13" w:rsidRPr="00F21BD6" w:rsidRDefault="00630C2F" w:rsidP="00F10F13">
      <w:pPr>
        <w:rPr>
          <w:rFonts w:ascii="Times New Roman" w:eastAsia="Times New Roman" w:hAnsi="Times New Roman" w:cs="Times New Roman"/>
        </w:rPr>
      </w:pPr>
      <w:r w:rsidRPr="00A32109">
        <w:rPr>
          <w:rFonts w:ascii="Times New Roman" w:hAnsi="Times New Roman" w:cs="Times New Roman"/>
        </w:rPr>
        <w:t xml:space="preserve">For more information, visit </w:t>
      </w:r>
      <w:hyperlink r:id="rId4" w:history="1">
        <w:r w:rsidRPr="00A32109">
          <w:rPr>
            <w:rStyle w:val="Hyperlink"/>
            <w:rFonts w:ascii="Times New Roman" w:hAnsi="Times New Roman" w:cs="Times New Roman"/>
          </w:rPr>
          <w:t>www.martinmccain.com</w:t>
        </w:r>
      </w:hyperlink>
    </w:p>
    <w:p w14:paraId="3C930FA7" w14:textId="62919193" w:rsidR="00630C2F" w:rsidRPr="00DC13C4" w:rsidRDefault="00630C2F" w:rsidP="00630C2F">
      <w:pPr>
        <w:rPr>
          <w:rFonts w:ascii="Georgia" w:hAnsi="Georgia"/>
        </w:rPr>
      </w:pPr>
    </w:p>
    <w:p w14:paraId="70CC3F46" w14:textId="77777777" w:rsidR="00630C2F" w:rsidRPr="00C55595" w:rsidRDefault="00630C2F" w:rsidP="00630C2F">
      <w:pPr>
        <w:rPr>
          <w:rFonts w:ascii="Georgia" w:hAnsi="Georgia"/>
          <w:sz w:val="18"/>
          <w:lang w:bidi="en-US"/>
        </w:rPr>
      </w:pPr>
      <w:r w:rsidRPr="00C55595">
        <w:rPr>
          <w:rFonts w:ascii="Georgia" w:hAnsi="Georgia"/>
          <w:sz w:val="18"/>
          <w:lang w:bidi="en-US"/>
        </w:rPr>
        <w:t>*DO NOT CUT THIS BIOGRAPHY</w:t>
      </w:r>
    </w:p>
    <w:p w14:paraId="66A456D0" w14:textId="77777777" w:rsidR="00630C2F" w:rsidRPr="00C55595" w:rsidRDefault="00630C2F" w:rsidP="00630C2F">
      <w:pPr>
        <w:rPr>
          <w:rFonts w:ascii="Georgia" w:hAnsi="Georgia"/>
          <w:sz w:val="18"/>
          <w:lang w:bidi="en-US"/>
        </w:rPr>
      </w:pPr>
      <w:r>
        <w:rPr>
          <w:rFonts w:ascii="Georgia" w:hAnsi="Georgia"/>
          <w:sz w:val="18"/>
          <w:lang w:bidi="en-US"/>
        </w:rPr>
        <w:t>** DO NOT USE AFTER MAY 31, 2021</w:t>
      </w:r>
    </w:p>
    <w:p w14:paraId="0AF5F677" w14:textId="77777777" w:rsidR="004B3BB8" w:rsidRDefault="00630C2F"/>
    <w:sectPr w:rsidR="004B3BB8" w:rsidSect="005D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13"/>
    <w:rsid w:val="00105BA7"/>
    <w:rsid w:val="001912E6"/>
    <w:rsid w:val="005D5A69"/>
    <w:rsid w:val="00630C2F"/>
    <w:rsid w:val="00F1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288CB"/>
  <w15:chartTrackingRefBased/>
  <w15:docId w15:val="{4AE9DFE2-AADE-7C4B-912B-AACC6DEC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BA7"/>
    <w:pPr>
      <w:spacing w:before="100" w:beforeAutospacing="1" w:after="100" w:afterAutospacing="1"/>
    </w:pPr>
    <w:rPr>
      <w:rFonts w:ascii="Times New Roman" w:eastAsia="Times New Roman" w:hAnsi="Times New Roman" w:cs="Times New Roman"/>
    </w:rPr>
  </w:style>
  <w:style w:type="character" w:styleId="Hyperlink">
    <w:name w:val="Hyperlink"/>
    <w:uiPriority w:val="99"/>
    <w:semiHidden/>
    <w:unhideWhenUsed/>
    <w:rsid w:val="00630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tinmcc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2020-08-02T04:35:00Z</dcterms:created>
  <dcterms:modified xsi:type="dcterms:W3CDTF">2020-09-02T01:19:00Z</dcterms:modified>
</cp:coreProperties>
</file>